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AC" w:rsidRPr="007651AC" w:rsidRDefault="00175659" w:rsidP="007651AC">
      <w:pPr>
        <w:numPr>
          <w:ilvl w:val="0"/>
          <w:numId w:val="1"/>
        </w:numPr>
        <w:spacing w:before="100" w:beforeAutospacing="1" w:after="100" w:afterAutospacing="1" w:line="272" w:lineRule="atLeast"/>
        <w:ind w:left="435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 partir de 09/2026</w:t>
      </w:r>
    </w:p>
    <w:p w:rsidR="007651AC" w:rsidRDefault="007651AC" w:rsidP="007651AC">
      <w:pPr>
        <w:spacing w:after="0" w:line="245" w:lineRule="atLeast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Le GCS CLINIPHARMA est un groupement de coopération sanitaire qui intègre la PUI centrale du groupe de santé CLINIFUTUR.</w:t>
      </w:r>
    </w:p>
    <w:p w:rsidR="007651AC" w:rsidRDefault="007651AC" w:rsidP="007651AC">
      <w:pPr>
        <w:spacing w:after="0" w:line="245" w:lineRule="atLeast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Ce groupe de santé représente 80% des capacité</w:t>
      </w:r>
      <w:r w:rsidR="004E7C92">
        <w:rPr>
          <w:rFonts w:ascii="Times New Roman" w:eastAsia="Times New Roman" w:hAnsi="Times New Roman" w:cs="Times New Roman"/>
          <w:sz w:val="19"/>
          <w:szCs w:val="19"/>
          <w:lang w:eastAsia="fr-FR"/>
        </w:rPr>
        <w:t>s d’accueil (1300 lits)</w:t>
      </w: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du secteur</w:t>
      </w:r>
      <w:r w:rsidR="00175659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privé hospitalier de l’île de L</w:t>
      </w: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a Réunion réparties sur la clinique des Orchidées</w:t>
      </w:r>
      <w:r w:rsidR="00175659">
        <w:rPr>
          <w:rFonts w:ascii="Times New Roman" w:eastAsia="Times New Roman" w:hAnsi="Times New Roman" w:cs="Times New Roman"/>
          <w:sz w:val="19"/>
          <w:szCs w:val="19"/>
          <w:lang w:eastAsia="fr-FR"/>
        </w:rPr>
        <w:t>, la clinique Saint Vincent</w:t>
      </w: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et la clinique Sainte Clotilde</w:t>
      </w:r>
      <w:r w:rsidR="004E7C92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pour l’activité MCO.</w:t>
      </w:r>
    </w:p>
    <w:p w:rsidR="00175659" w:rsidRDefault="007651AC" w:rsidP="007651AC">
      <w:pPr>
        <w:spacing w:after="0" w:line="245" w:lineRule="atLeast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L’activité SMR est prise en charge par les cliniques : Saint-Joseph, Saint-Vincent, De la Paix et Les Oliviers. </w:t>
      </w:r>
    </w:p>
    <w:p w:rsidR="007651AC" w:rsidRDefault="007651AC" w:rsidP="007651AC">
      <w:pPr>
        <w:spacing w:after="0" w:line="245" w:lineRule="atLeast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La clinique Robert Debré a</w:t>
      </w:r>
      <w:r w:rsidR="00175659">
        <w:rPr>
          <w:rFonts w:ascii="Times New Roman" w:eastAsia="Times New Roman" w:hAnsi="Times New Roman" w:cs="Times New Roman"/>
          <w:sz w:val="19"/>
          <w:szCs w:val="19"/>
          <w:lang w:eastAsia="fr-FR"/>
        </w:rPr>
        <w:t>yant</w:t>
      </w: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à charge une activité d’</w:t>
      </w:r>
      <w:proofErr w:type="spellStart"/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addictologie</w:t>
      </w:r>
      <w:proofErr w:type="spellEnd"/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.</w:t>
      </w:r>
    </w:p>
    <w:p w:rsidR="004E7C92" w:rsidRDefault="004E7C92" w:rsidP="007651AC">
      <w:pPr>
        <w:spacing w:after="0" w:line="245" w:lineRule="atLeast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fr-FR"/>
        </w:rPr>
        <w:t>La structure comprend également 3 centres de dialyse.</w:t>
      </w:r>
    </w:p>
    <w:p w:rsidR="007651AC" w:rsidRPr="007651AC" w:rsidRDefault="007651AC" w:rsidP="007651AC">
      <w:pPr>
        <w:spacing w:after="0" w:line="245" w:lineRule="atLeast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L’activité de Cancérologie est en forte croissance sur les sites de la clinique Sainte-Clotilde et de la clinique des </w:t>
      </w:r>
      <w:proofErr w:type="gramStart"/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Orchidées ,</w:t>
      </w:r>
      <w:proofErr w:type="gramEnd"/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établissements dotés chacun d’une salle blanche</w:t>
      </w:r>
      <w:r w:rsidR="008B33AB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(30.000 préparations par an)</w:t>
      </w: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.</w:t>
      </w:r>
    </w:p>
    <w:p w:rsidR="007651AC" w:rsidRPr="007651AC" w:rsidRDefault="007651AC" w:rsidP="007651AC">
      <w:pPr>
        <w:spacing w:before="217" w:after="0" w:line="240" w:lineRule="auto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L'équip</w:t>
      </w:r>
      <w:r w:rsidR="004D20FB">
        <w:rPr>
          <w:rFonts w:ascii="Times New Roman" w:eastAsia="Times New Roman" w:hAnsi="Times New Roman" w:cs="Times New Roman"/>
          <w:sz w:val="19"/>
          <w:szCs w:val="19"/>
          <w:lang w:eastAsia="fr-FR"/>
        </w:rPr>
        <w:t>e pharmaceutique se compose de 6</w:t>
      </w: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pharmaciens</w:t>
      </w:r>
      <w:r w:rsidR="008B33AB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temps plein, 1cadre, 1 assistante, 23 préparateurs, 1 responsable logistique et 10 magasiniers.</w:t>
      </w:r>
    </w:p>
    <w:p w:rsidR="007651AC" w:rsidRPr="007651AC" w:rsidRDefault="007651AC" w:rsidP="007651AC">
      <w:pPr>
        <w:spacing w:before="217" w:after="0" w:line="240" w:lineRule="auto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Description du poste: </w:t>
      </w:r>
      <w:r w:rsidR="00175659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Pharmacien référent qualité </w:t>
      </w:r>
    </w:p>
    <w:p w:rsidR="000031B3" w:rsidRPr="007651AC" w:rsidRDefault="007651AC" w:rsidP="000031B3">
      <w:pPr>
        <w:spacing w:before="217" w:after="0" w:line="480" w:lineRule="auto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Missions principales :</w:t>
      </w:r>
    </w:p>
    <w:p w:rsidR="007651AC" w:rsidRPr="00175659" w:rsidRDefault="00175659" w:rsidP="000031B3">
      <w:pPr>
        <w:numPr>
          <w:ilvl w:val="0"/>
          <w:numId w:val="3"/>
        </w:numPr>
        <w:shd w:val="clear" w:color="auto" w:fill="FFFFFF"/>
        <w:spacing w:after="0" w:line="240" w:lineRule="auto"/>
        <w:ind w:left="217" w:hanging="231"/>
        <w:rPr>
          <w:rFonts w:ascii="montserratlight" w:eastAsia="Times New Roman" w:hAnsi="montserratlight" w:cs="Times New Roman"/>
          <w:color w:val="000000"/>
          <w:sz w:val="19"/>
          <w:szCs w:val="19"/>
          <w:lang w:eastAsia="fr-FR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fr-FR"/>
        </w:rPr>
        <w:t>P</w:t>
      </w:r>
      <w:r w:rsidRPr="00175659">
        <w:rPr>
          <w:rFonts w:ascii="montserratlight" w:eastAsia="Times New Roman" w:hAnsi="montserratlight" w:cs="Times New Roman"/>
          <w:color w:val="000000"/>
          <w:sz w:val="19"/>
          <w:szCs w:val="19"/>
          <w:lang w:eastAsia="fr-FR"/>
        </w:rPr>
        <w:t xml:space="preserve">articipation à la démarche qualité </w:t>
      </w:r>
      <w:r w:rsidR="008B33AB">
        <w:rPr>
          <w:rFonts w:ascii="montserratlight" w:eastAsia="Times New Roman" w:hAnsi="montserratlight" w:cs="Times New Roman"/>
          <w:color w:val="000000"/>
          <w:sz w:val="19"/>
          <w:szCs w:val="19"/>
          <w:lang w:eastAsia="fr-FR"/>
        </w:rPr>
        <w:t>(</w:t>
      </w:r>
      <w:r w:rsidR="008B33AB">
        <w:rPr>
          <w:rFonts w:ascii="montserratlight" w:hAnsi="montserratlight"/>
          <w:color w:val="000000"/>
          <w:sz w:val="19"/>
          <w:szCs w:val="19"/>
        </w:rPr>
        <w:t xml:space="preserve">mise en place et suivi du système de management de la qualité) </w:t>
      </w:r>
      <w:r w:rsidRPr="00175659">
        <w:rPr>
          <w:rFonts w:ascii="montserratlight" w:eastAsia="Times New Roman" w:hAnsi="montserratlight" w:cs="Times New Roman"/>
          <w:color w:val="000000"/>
          <w:sz w:val="19"/>
          <w:szCs w:val="19"/>
          <w:lang w:eastAsia="fr-FR"/>
        </w:rPr>
        <w:t>et de la gestion des risques</w:t>
      </w:r>
    </w:p>
    <w:p w:rsidR="008B33AB" w:rsidRDefault="007651AC" w:rsidP="008B33AB">
      <w:pPr>
        <w:pStyle w:val="NormalWeb"/>
        <w:shd w:val="clear" w:color="auto" w:fill="FFFFFF"/>
        <w:spacing w:before="217" w:beforeAutospacing="0" w:after="0" w:afterAutospacing="0" w:line="245" w:lineRule="atLeast"/>
        <w:rPr>
          <w:rFonts w:ascii="montserratlight" w:hAnsi="montserratlight"/>
          <w:color w:val="000000"/>
          <w:sz w:val="19"/>
          <w:szCs w:val="19"/>
        </w:rPr>
      </w:pPr>
      <w:r w:rsidRPr="007651AC">
        <w:rPr>
          <w:sz w:val="19"/>
          <w:szCs w:val="19"/>
        </w:rPr>
        <w:t>●</w:t>
      </w:r>
      <w:r w:rsidR="008B33AB" w:rsidRPr="008B33AB">
        <w:rPr>
          <w:rFonts w:ascii="montserratlight" w:hAnsi="montserratlight"/>
          <w:color w:val="000000"/>
          <w:sz w:val="19"/>
          <w:szCs w:val="19"/>
        </w:rPr>
        <w:t xml:space="preserve"> </w:t>
      </w:r>
      <w:r w:rsidR="008B33AB">
        <w:rPr>
          <w:rFonts w:ascii="montserratlight" w:hAnsi="montserratlight"/>
          <w:color w:val="000000"/>
          <w:sz w:val="19"/>
          <w:szCs w:val="19"/>
        </w:rPr>
        <w:t xml:space="preserve">Garantir une veille réglementaire (pharmaco et </w:t>
      </w:r>
      <w:proofErr w:type="spellStart"/>
      <w:r w:rsidR="008B33AB">
        <w:rPr>
          <w:rFonts w:ascii="montserratlight" w:hAnsi="montserratlight"/>
          <w:color w:val="000000"/>
          <w:sz w:val="19"/>
          <w:szCs w:val="19"/>
        </w:rPr>
        <w:t>matériovigilance</w:t>
      </w:r>
      <w:proofErr w:type="spellEnd"/>
      <w:r w:rsidR="008B33AB">
        <w:rPr>
          <w:rFonts w:ascii="montserratlight" w:hAnsi="montserratlight"/>
          <w:color w:val="000000"/>
          <w:sz w:val="19"/>
          <w:szCs w:val="19"/>
        </w:rPr>
        <w:t>)</w:t>
      </w:r>
    </w:p>
    <w:p w:rsidR="008B33AB" w:rsidRDefault="008B33AB" w:rsidP="008B33AB">
      <w:pPr>
        <w:pStyle w:val="NormalWeb"/>
        <w:shd w:val="clear" w:color="auto" w:fill="FFFFFF"/>
        <w:spacing w:before="217" w:beforeAutospacing="0" w:after="0" w:afterAutospacing="0" w:line="245" w:lineRule="atLeast"/>
        <w:rPr>
          <w:rFonts w:ascii="montserratlight" w:hAnsi="montserratlight"/>
          <w:color w:val="000000"/>
          <w:sz w:val="19"/>
          <w:szCs w:val="19"/>
        </w:rPr>
      </w:pPr>
      <w:r w:rsidRPr="007651AC">
        <w:rPr>
          <w:sz w:val="19"/>
          <w:szCs w:val="19"/>
        </w:rPr>
        <w:t>●</w:t>
      </w:r>
      <w:r>
        <w:rPr>
          <w:sz w:val="19"/>
          <w:szCs w:val="19"/>
        </w:rPr>
        <w:t xml:space="preserve"> </w:t>
      </w:r>
      <w:r w:rsidR="000031B3">
        <w:rPr>
          <w:rFonts w:ascii="montserratlight" w:hAnsi="montserratlight"/>
          <w:color w:val="000000"/>
          <w:sz w:val="19"/>
          <w:szCs w:val="19"/>
        </w:rPr>
        <w:t>Contribuer aux</w:t>
      </w:r>
      <w:r>
        <w:rPr>
          <w:rFonts w:ascii="montserratlight" w:hAnsi="montserratlight"/>
          <w:color w:val="000000"/>
          <w:sz w:val="19"/>
          <w:szCs w:val="19"/>
        </w:rPr>
        <w:t xml:space="preserve"> démarche</w:t>
      </w:r>
      <w:r w:rsidR="000031B3">
        <w:rPr>
          <w:rFonts w:ascii="montserratlight" w:hAnsi="montserratlight"/>
          <w:color w:val="000000"/>
          <w:sz w:val="19"/>
          <w:szCs w:val="19"/>
        </w:rPr>
        <w:t>s</w:t>
      </w:r>
      <w:r>
        <w:rPr>
          <w:rFonts w:ascii="montserratlight" w:hAnsi="montserratlight"/>
          <w:color w:val="000000"/>
          <w:sz w:val="19"/>
          <w:szCs w:val="19"/>
        </w:rPr>
        <w:t xml:space="preserve"> de certification</w:t>
      </w:r>
      <w:r w:rsidR="000031B3">
        <w:rPr>
          <w:rFonts w:ascii="montserratlight" w:hAnsi="montserratlight"/>
          <w:color w:val="000000"/>
          <w:sz w:val="19"/>
          <w:szCs w:val="19"/>
        </w:rPr>
        <w:t xml:space="preserve"> des différents établissements</w:t>
      </w:r>
      <w:r>
        <w:rPr>
          <w:rFonts w:ascii="montserratlight" w:hAnsi="montserratlight"/>
          <w:color w:val="000000"/>
          <w:sz w:val="19"/>
          <w:szCs w:val="19"/>
        </w:rPr>
        <w:t xml:space="preserve"> </w:t>
      </w:r>
    </w:p>
    <w:p w:rsidR="008B33AB" w:rsidRDefault="008B33AB" w:rsidP="008B33AB">
      <w:pPr>
        <w:pStyle w:val="NormalWeb"/>
        <w:shd w:val="clear" w:color="auto" w:fill="FFFFFF"/>
        <w:spacing w:before="217" w:beforeAutospacing="0" w:after="0" w:afterAutospacing="0" w:line="245" w:lineRule="atLeast"/>
        <w:rPr>
          <w:rFonts w:ascii="montserratlight" w:hAnsi="montserratlight"/>
          <w:color w:val="000000"/>
          <w:sz w:val="19"/>
          <w:szCs w:val="19"/>
        </w:rPr>
      </w:pPr>
      <w:r w:rsidRPr="007651AC">
        <w:rPr>
          <w:sz w:val="19"/>
          <w:szCs w:val="19"/>
        </w:rPr>
        <w:t>●</w:t>
      </w:r>
      <w:r>
        <w:rPr>
          <w:sz w:val="19"/>
          <w:szCs w:val="19"/>
        </w:rPr>
        <w:t xml:space="preserve"> </w:t>
      </w:r>
      <w:r>
        <w:rPr>
          <w:rFonts w:ascii="montserratlight" w:hAnsi="montserratlight"/>
          <w:color w:val="000000"/>
          <w:sz w:val="19"/>
          <w:szCs w:val="19"/>
        </w:rPr>
        <w:t>Animer et participer aux staffs et réunions pluridisciplinaires</w:t>
      </w:r>
      <w:r w:rsidR="000031B3">
        <w:rPr>
          <w:rFonts w:ascii="montserratlight" w:hAnsi="montserratlight"/>
          <w:color w:val="000000"/>
          <w:sz w:val="19"/>
          <w:szCs w:val="19"/>
        </w:rPr>
        <w:t xml:space="preserve"> (CREX, REMED, CLUD, CLIN...)</w:t>
      </w:r>
    </w:p>
    <w:p w:rsidR="004D20FB" w:rsidRDefault="008B33AB" w:rsidP="007651AC">
      <w:pPr>
        <w:spacing w:before="217" w:after="0" w:line="240" w:lineRule="auto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fr-FR"/>
        </w:rPr>
        <w:t>Missions annexes</w:t>
      </w:r>
    </w:p>
    <w:p w:rsidR="007651AC" w:rsidRDefault="007651AC" w:rsidP="007651AC">
      <w:pPr>
        <w:spacing w:before="217" w:after="0" w:line="240" w:lineRule="auto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● Validation pharmaceutique des prescriptions </w:t>
      </w:r>
    </w:p>
    <w:p w:rsidR="00175659" w:rsidRPr="007651AC" w:rsidRDefault="00175659" w:rsidP="007651AC">
      <w:pPr>
        <w:spacing w:before="217" w:after="0" w:line="240" w:lineRule="auto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● </w:t>
      </w:r>
      <w:r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Participation </w:t>
      </w:r>
      <w:r w:rsidR="000D68FB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ponctuelle </w:t>
      </w:r>
      <w:r>
        <w:rPr>
          <w:rFonts w:ascii="Times New Roman" w:eastAsia="Times New Roman" w:hAnsi="Times New Roman" w:cs="Times New Roman"/>
          <w:sz w:val="19"/>
          <w:szCs w:val="19"/>
          <w:lang w:eastAsia="fr-FR"/>
        </w:rPr>
        <w:t>à l’activité de routine des chimiothérapies</w:t>
      </w:r>
      <w:r w:rsidR="008B33AB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</w:t>
      </w:r>
    </w:p>
    <w:p w:rsidR="007651AC" w:rsidRPr="007651AC" w:rsidRDefault="00175659" w:rsidP="007651AC">
      <w:pPr>
        <w:spacing w:before="217" w:after="0" w:line="240" w:lineRule="auto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fr-FR"/>
        </w:rPr>
        <w:t>● Commandes fournisseurs</w:t>
      </w:r>
    </w:p>
    <w:p w:rsidR="007651AC" w:rsidRDefault="007651AC" w:rsidP="007651AC">
      <w:pPr>
        <w:spacing w:before="217" w:after="0" w:line="240" w:lineRule="auto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Informations:</w:t>
      </w:r>
    </w:p>
    <w:p w:rsidR="007651AC" w:rsidRPr="007651AC" w:rsidRDefault="007651AC" w:rsidP="007651AC">
      <w:pPr>
        <w:spacing w:before="217" w:after="0" w:line="240" w:lineRule="auto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La PUI est située sur le site </w:t>
      </w:r>
      <w:r w:rsidR="0098052F">
        <w:rPr>
          <w:rFonts w:ascii="Times New Roman" w:eastAsia="Times New Roman" w:hAnsi="Times New Roman" w:cs="Times New Roman"/>
          <w:sz w:val="19"/>
          <w:szCs w:val="19"/>
          <w:lang w:eastAsia="fr-FR"/>
        </w:rPr>
        <w:t>de la clinique Sainte-Clotilde mais les sites d’activité sont répartis sur l’ensemble de l’île.</w:t>
      </w:r>
    </w:p>
    <w:p w:rsidR="007651AC" w:rsidRPr="007651AC" w:rsidRDefault="007651AC" w:rsidP="007651AC">
      <w:pPr>
        <w:spacing w:before="217" w:after="0" w:line="240" w:lineRule="auto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Modalités du poste :</w:t>
      </w:r>
    </w:p>
    <w:p w:rsidR="007651AC" w:rsidRPr="007651AC" w:rsidRDefault="007651AC" w:rsidP="007651AC">
      <w:pPr>
        <w:spacing w:before="217" w:after="0" w:line="240" w:lineRule="auto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● Temps plein sur 5 jours par semaine</w:t>
      </w:r>
      <w:r w:rsidR="00F55970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, </w:t>
      </w:r>
      <w:proofErr w:type="spellStart"/>
      <w:r w:rsidR="00F55970">
        <w:rPr>
          <w:rFonts w:ascii="Times New Roman" w:eastAsia="Times New Roman" w:hAnsi="Times New Roman" w:cs="Times New Roman"/>
          <w:sz w:val="19"/>
          <w:szCs w:val="19"/>
          <w:lang w:eastAsia="fr-FR"/>
        </w:rPr>
        <w:t>multisite</w:t>
      </w:r>
      <w:proofErr w:type="spellEnd"/>
      <w:r w:rsidR="0098052F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(communes de St Denis et Le Port principalement)</w:t>
      </w:r>
    </w:p>
    <w:p w:rsidR="007651AC" w:rsidRPr="007651AC" w:rsidRDefault="00175659" w:rsidP="007651AC">
      <w:pPr>
        <w:spacing w:before="217" w:after="0" w:line="240" w:lineRule="auto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● Participation </w:t>
      </w:r>
      <w:r w:rsidR="007651AC"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aux astreintes pharmaceutiq</w:t>
      </w:r>
      <w:r w:rsidR="0098052F">
        <w:rPr>
          <w:rFonts w:ascii="Times New Roman" w:eastAsia="Times New Roman" w:hAnsi="Times New Roman" w:cs="Times New Roman"/>
          <w:sz w:val="19"/>
          <w:szCs w:val="19"/>
          <w:lang w:eastAsia="fr-FR"/>
        </w:rPr>
        <w:t>ues (rémunérées) : la nuit, le w</w:t>
      </w:r>
      <w:r w:rsidR="007651AC"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eek-end et les jours fériés avec temps de présence pharmaceutique le samedi matin sur la PUI de Sainte Clotilde</w:t>
      </w:r>
    </w:p>
    <w:p w:rsidR="007651AC" w:rsidRPr="007651AC" w:rsidRDefault="007651AC" w:rsidP="007651AC">
      <w:pPr>
        <w:spacing w:before="217" w:after="0" w:line="240" w:lineRule="auto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Compétences requises- Profil recherché :</w:t>
      </w:r>
    </w:p>
    <w:p w:rsidR="0098052F" w:rsidRDefault="007651AC" w:rsidP="007651AC">
      <w:pPr>
        <w:spacing w:before="217" w:after="0" w:line="240" w:lineRule="auto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● Docteur en Pharmacie inscrit au Conseil National de l’Ordre des Pharmaciens</w:t>
      </w:r>
      <w:r w:rsidR="004D20FB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et titulaire du DES</w:t>
      </w:r>
    </w:p>
    <w:p w:rsidR="0098052F" w:rsidRDefault="0098052F" w:rsidP="007651AC">
      <w:pPr>
        <w:spacing w:before="217" w:after="0" w:line="240" w:lineRule="auto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● Expérience </w:t>
      </w:r>
      <w:r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en </w:t>
      </w:r>
      <w:r w:rsidR="000D68FB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collaboration avec des services qualités hospitaliers </w:t>
      </w:r>
    </w:p>
    <w:p w:rsidR="000D68FB" w:rsidRDefault="000D68FB" w:rsidP="007651AC">
      <w:pPr>
        <w:spacing w:before="217" w:after="0" w:line="240" w:lineRule="auto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● </w:t>
      </w:r>
      <w:r w:rsidR="0069008E">
        <w:rPr>
          <w:rFonts w:ascii="Times New Roman" w:eastAsia="Times New Roman" w:hAnsi="Times New Roman" w:cs="Times New Roman"/>
          <w:sz w:val="19"/>
          <w:szCs w:val="19"/>
          <w:lang w:eastAsia="fr-FR"/>
        </w:rPr>
        <w:t>Un DU Qualité Gestion des risques ainsi qu’u</w:t>
      </w:r>
      <w:r>
        <w:rPr>
          <w:rFonts w:ascii="Times New Roman" w:eastAsia="Times New Roman" w:hAnsi="Times New Roman" w:cs="Times New Roman"/>
          <w:sz w:val="19"/>
          <w:szCs w:val="19"/>
          <w:lang w:eastAsia="fr-FR"/>
        </w:rPr>
        <w:t>ne e</w:t>
      </w: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xpérience </w:t>
      </w:r>
      <w:r>
        <w:rPr>
          <w:rFonts w:ascii="Times New Roman" w:eastAsia="Times New Roman" w:hAnsi="Times New Roman" w:cs="Times New Roman"/>
          <w:sz w:val="19"/>
          <w:szCs w:val="19"/>
          <w:lang w:eastAsia="fr-FR"/>
        </w:rPr>
        <w:t>de certification HAS serait un plus</w:t>
      </w:r>
    </w:p>
    <w:p w:rsidR="00175659" w:rsidRPr="007651AC" w:rsidRDefault="007651AC" w:rsidP="007651AC">
      <w:pPr>
        <w:spacing w:before="217" w:after="0" w:line="240" w:lineRule="auto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● Expérience en </w:t>
      </w:r>
      <w:proofErr w:type="spellStart"/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pharmacotechnie</w:t>
      </w:r>
      <w:proofErr w:type="spellEnd"/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exigé</w:t>
      </w:r>
      <w:r w:rsidR="00A122D0">
        <w:rPr>
          <w:rFonts w:ascii="Times New Roman" w:eastAsia="Times New Roman" w:hAnsi="Times New Roman" w:cs="Times New Roman"/>
          <w:sz w:val="19"/>
          <w:szCs w:val="19"/>
          <w:lang w:eastAsia="fr-FR"/>
        </w:rPr>
        <w:t>e minimum 1 semestre d’internat</w:t>
      </w:r>
    </w:p>
    <w:p w:rsidR="007651AC" w:rsidRPr="007651AC" w:rsidRDefault="007651AC" w:rsidP="007651AC">
      <w:pPr>
        <w:spacing w:before="217" w:after="0" w:line="245" w:lineRule="atLeast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● Qualités a</w:t>
      </w:r>
      <w:r w:rsidR="00A122D0">
        <w:rPr>
          <w:rFonts w:ascii="Times New Roman" w:eastAsia="Times New Roman" w:hAnsi="Times New Roman" w:cs="Times New Roman"/>
          <w:sz w:val="19"/>
          <w:szCs w:val="19"/>
          <w:lang w:eastAsia="fr-FR"/>
        </w:rPr>
        <w:t>ttendues : S</w:t>
      </w: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ens de l’organisation et esprit d’équipe</w:t>
      </w:r>
    </w:p>
    <w:p w:rsidR="007651AC" w:rsidRPr="004D20FB" w:rsidRDefault="007651AC" w:rsidP="004D20FB">
      <w:pPr>
        <w:spacing w:before="217" w:after="0" w:line="245" w:lineRule="atLeast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7651AC">
        <w:rPr>
          <w:rFonts w:ascii="Times New Roman" w:eastAsia="Times New Roman" w:hAnsi="Times New Roman" w:cs="Times New Roman"/>
          <w:sz w:val="19"/>
          <w:szCs w:val="19"/>
          <w:lang w:eastAsia="fr-FR"/>
        </w:rPr>
        <w:t>Votre candi</w:t>
      </w:r>
      <w:r w:rsidR="00175659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dature est à adresser par mail à </w:t>
      </w:r>
      <w:hyperlink r:id="rId5" w:history="1">
        <w:r w:rsidR="00175659" w:rsidRPr="00102CD8">
          <w:rPr>
            <w:rStyle w:val="Lienhypertexte"/>
            <w:rFonts w:ascii="Times New Roman" w:eastAsia="Times New Roman" w:hAnsi="Times New Roman" w:cs="Times New Roman"/>
            <w:sz w:val="19"/>
            <w:szCs w:val="19"/>
            <w:lang w:eastAsia="fr-FR"/>
          </w:rPr>
          <w:t>antoine.moriceau@clinifutur.net</w:t>
        </w:r>
      </w:hyperlink>
      <w:r w:rsidR="00175659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</w:t>
      </w:r>
    </w:p>
    <w:sectPr w:rsidR="007651AC" w:rsidRPr="004D20FB" w:rsidSect="00BC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E2820"/>
    <w:multiLevelType w:val="multilevel"/>
    <w:tmpl w:val="753A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D331D"/>
    <w:multiLevelType w:val="multilevel"/>
    <w:tmpl w:val="301C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B3B57"/>
    <w:multiLevelType w:val="multilevel"/>
    <w:tmpl w:val="6B24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651AC"/>
    <w:rsid w:val="000031B3"/>
    <w:rsid w:val="000D68FB"/>
    <w:rsid w:val="00175659"/>
    <w:rsid w:val="002A407F"/>
    <w:rsid w:val="004D20FB"/>
    <w:rsid w:val="004E7C92"/>
    <w:rsid w:val="0050698F"/>
    <w:rsid w:val="005E2F36"/>
    <w:rsid w:val="0069008E"/>
    <w:rsid w:val="007651AC"/>
    <w:rsid w:val="0089766A"/>
    <w:rsid w:val="008B33AB"/>
    <w:rsid w:val="008F4F7C"/>
    <w:rsid w:val="00963D1C"/>
    <w:rsid w:val="0098052F"/>
    <w:rsid w:val="00A12133"/>
    <w:rsid w:val="00A122D0"/>
    <w:rsid w:val="00BC26CE"/>
    <w:rsid w:val="00BD4D31"/>
    <w:rsid w:val="00F55970"/>
    <w:rsid w:val="00FE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6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abtxt">
    <w:name w:val="labtxt"/>
    <w:basedOn w:val="Normal"/>
    <w:rsid w:val="0076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abel">
    <w:name w:val="label"/>
    <w:basedOn w:val="Policepardfaut"/>
    <w:rsid w:val="007651AC"/>
  </w:style>
  <w:style w:type="character" w:customStyle="1" w:styleId="name">
    <w:name w:val="name"/>
    <w:basedOn w:val="Policepardfaut"/>
    <w:rsid w:val="007651AC"/>
  </w:style>
  <w:style w:type="character" w:customStyle="1" w:styleId="date">
    <w:name w:val="date"/>
    <w:basedOn w:val="Policepardfaut"/>
    <w:rsid w:val="007651AC"/>
  </w:style>
  <w:style w:type="character" w:styleId="Lienhypertexte">
    <w:name w:val="Hyperlink"/>
    <w:basedOn w:val="Policepardfaut"/>
    <w:uiPriority w:val="99"/>
    <w:unhideWhenUsed/>
    <w:rsid w:val="007651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2051">
              <w:marLeft w:val="-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2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6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9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1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36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23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92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728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2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05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44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01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268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39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261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56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30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959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20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2281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661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25938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33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051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1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35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59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533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43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54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7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4" w:color="2FA41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1716">
              <w:marLeft w:val="-6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93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03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45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14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8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83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13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46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11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18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18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93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399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62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002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36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80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77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767747">
                                          <w:marLeft w:val="136"/>
                                          <w:marRight w:val="136"/>
                                          <w:marTop w:val="136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315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649962">
                                          <w:marLeft w:val="68"/>
                                          <w:marRight w:val="6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0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79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8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51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5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150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3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01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2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2" w:color="2FA41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oine.moriceau@clinifutu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Clinifutur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a.moriceau</dc:creator>
  <cp:lastModifiedBy>a.moriceau</cp:lastModifiedBy>
  <cp:revision>2</cp:revision>
  <dcterms:created xsi:type="dcterms:W3CDTF">2026-05-26T11:34:00Z</dcterms:created>
  <dcterms:modified xsi:type="dcterms:W3CDTF">2026-05-26T11:34:00Z</dcterms:modified>
</cp:coreProperties>
</file>