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58" w:rsidRPr="00DB67D5" w:rsidRDefault="006B4E67" w:rsidP="00DB67D5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bookmarkStart w:id="0" w:name="_GoBack"/>
      <w:bookmarkEnd w:id="0"/>
      <w:r w:rsidRPr="00DB67D5">
        <w:rPr>
          <w:rFonts w:ascii="Bahnschrift" w:hAnsi="Bahnschrift"/>
          <w:color w:val="000000"/>
          <w:sz w:val="20"/>
          <w:szCs w:val="20"/>
        </w:rPr>
        <w:t>La Cité Sanitaire à Saint Nazaire</w:t>
      </w:r>
      <w:r w:rsidR="00313258" w:rsidRPr="00DB67D5">
        <w:rPr>
          <w:rFonts w:ascii="Bahnschrift" w:hAnsi="Bahnschrift"/>
          <w:color w:val="000000"/>
          <w:sz w:val="20"/>
          <w:szCs w:val="20"/>
        </w:rPr>
        <w:t xml:space="preserve"> </w:t>
      </w:r>
      <w:r w:rsidR="00D06B3E">
        <w:rPr>
          <w:rFonts w:ascii="Bahnschrift" w:hAnsi="Bahnschrift"/>
          <w:color w:val="000000"/>
          <w:sz w:val="20"/>
          <w:szCs w:val="20"/>
        </w:rPr>
        <w:t>recherche</w:t>
      </w:r>
      <w:r w:rsidR="00313258" w:rsidRPr="00DB67D5">
        <w:rPr>
          <w:rFonts w:ascii="Bahnschrift" w:hAnsi="Bahnschrift"/>
          <w:color w:val="000000"/>
          <w:sz w:val="20"/>
          <w:szCs w:val="20"/>
        </w:rPr>
        <w:t xml:space="preserve"> à partir </w:t>
      </w:r>
      <w:r w:rsidRPr="00DB67D5">
        <w:rPr>
          <w:rFonts w:ascii="Bahnschrift" w:hAnsi="Bahnschrift"/>
          <w:color w:val="000000"/>
          <w:sz w:val="20"/>
          <w:szCs w:val="20"/>
        </w:rPr>
        <w:t xml:space="preserve">de novembre </w:t>
      </w:r>
      <w:r w:rsidR="00DB67D5" w:rsidRPr="00DB67D5">
        <w:rPr>
          <w:rFonts w:ascii="Bahnschrift" w:hAnsi="Bahnschrift"/>
          <w:color w:val="000000"/>
          <w:sz w:val="20"/>
          <w:szCs w:val="20"/>
        </w:rPr>
        <w:t xml:space="preserve">2023 </w:t>
      </w:r>
      <w:r w:rsidRPr="00DB67D5">
        <w:rPr>
          <w:rFonts w:ascii="Bahnschrift" w:hAnsi="Bahnschrift"/>
          <w:color w:val="000000"/>
          <w:sz w:val="20"/>
          <w:szCs w:val="20"/>
        </w:rPr>
        <w:t>et jusqu’à fin juillet 2024</w:t>
      </w:r>
      <w:r w:rsidR="00313258" w:rsidRPr="00DB67D5">
        <w:rPr>
          <w:rFonts w:ascii="Bahnschrift" w:hAnsi="Bahnschrift"/>
          <w:color w:val="000000"/>
          <w:sz w:val="20"/>
          <w:szCs w:val="20"/>
        </w:rPr>
        <w:t xml:space="preserve"> un pharmacien</w:t>
      </w:r>
      <w:r w:rsidR="00DB67D5" w:rsidRPr="00DB67D5">
        <w:rPr>
          <w:rFonts w:ascii="Bahnschrift" w:hAnsi="Bahnschrift"/>
          <w:color w:val="000000"/>
          <w:sz w:val="20"/>
          <w:szCs w:val="20"/>
        </w:rPr>
        <w:t xml:space="preserve"> hospitalier (H/F) au</w:t>
      </w:r>
      <w:r w:rsidR="00313258" w:rsidRPr="00DB67D5">
        <w:rPr>
          <w:rFonts w:ascii="Bahnschrift" w:hAnsi="Bahnschrift"/>
          <w:color w:val="000000"/>
          <w:sz w:val="20"/>
          <w:szCs w:val="20"/>
        </w:rPr>
        <w:t xml:space="preserve"> statut PH</w:t>
      </w:r>
      <w:r w:rsidR="00B37EF7">
        <w:rPr>
          <w:rFonts w:ascii="Bahnschrift" w:hAnsi="Bahnschrift"/>
          <w:color w:val="000000"/>
          <w:sz w:val="20"/>
          <w:szCs w:val="20"/>
        </w:rPr>
        <w:t xml:space="preserve"> contractuel</w:t>
      </w:r>
      <w:r w:rsidR="00313258" w:rsidRPr="00DB67D5">
        <w:rPr>
          <w:rFonts w:ascii="Bahnschrift" w:hAnsi="Bahnschrift"/>
          <w:color w:val="000000"/>
          <w:sz w:val="20"/>
          <w:szCs w:val="20"/>
        </w:rPr>
        <w:t xml:space="preserve"> temps plein</w:t>
      </w:r>
      <w:r w:rsidR="00B37EF7">
        <w:rPr>
          <w:rFonts w:ascii="Bahnschrift" w:hAnsi="Bahnschrift"/>
          <w:color w:val="000000"/>
          <w:sz w:val="20"/>
          <w:szCs w:val="20"/>
        </w:rPr>
        <w:t xml:space="preserve">. Un temps partiel </w:t>
      </w:r>
      <w:r w:rsidR="0044292C">
        <w:rPr>
          <w:rFonts w:ascii="Bahnschrift" w:hAnsi="Bahnschrift"/>
          <w:color w:val="000000"/>
          <w:sz w:val="20"/>
          <w:szCs w:val="20"/>
        </w:rPr>
        <w:t>peut être discuté</w:t>
      </w:r>
    </w:p>
    <w:p w:rsidR="006B4E67" w:rsidRDefault="006B4E67" w:rsidP="00DB67D5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</w:p>
    <w:p w:rsidR="00DB67D5" w:rsidRPr="00DB67D5" w:rsidRDefault="00DB67D5" w:rsidP="00DB67D5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6F5BF4">
        <w:rPr>
          <w:rFonts w:ascii="Bahnschrift" w:hAnsi="Bahnschrift"/>
          <w:b/>
          <w:color w:val="000000"/>
          <w:sz w:val="20"/>
          <w:szCs w:val="20"/>
          <w:u w:val="single"/>
        </w:rPr>
        <w:t>Contexte</w:t>
      </w:r>
      <w:r>
        <w:rPr>
          <w:rFonts w:ascii="Bahnschrift" w:hAnsi="Bahnschrift"/>
          <w:color w:val="000000"/>
          <w:sz w:val="20"/>
          <w:szCs w:val="20"/>
        </w:rPr>
        <w:t> :</w:t>
      </w:r>
    </w:p>
    <w:p w:rsidR="006B4E67" w:rsidRPr="00DB67D5" w:rsidRDefault="006B4E67" w:rsidP="00DB67D5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DB67D5">
        <w:rPr>
          <w:rFonts w:ascii="Bahnschrift" w:hAnsi="Bahnschrift"/>
          <w:color w:val="000000"/>
          <w:sz w:val="20"/>
          <w:szCs w:val="20"/>
        </w:rPr>
        <w:t>Le poste proposé est destiné à remplacer un congé maternité prolongé par un congé parental</w:t>
      </w:r>
    </w:p>
    <w:p w:rsidR="00313258" w:rsidRDefault="00DB67D5" w:rsidP="00DB67D5">
      <w:pPr>
        <w:pStyle w:val="NormalWeb"/>
        <w:shd w:val="clear" w:color="auto" w:fill="FFFFFF"/>
        <w:spacing w:before="228" w:beforeAutospacing="0" w:after="0" w:afterAutospacing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>
        <w:rPr>
          <w:rFonts w:ascii="Bahnschrift" w:hAnsi="Bahnschrift"/>
          <w:color w:val="000000"/>
          <w:sz w:val="20"/>
          <w:szCs w:val="20"/>
        </w:rPr>
        <w:t xml:space="preserve">La Pharmacie à usage intérieur </w:t>
      </w:r>
      <w:r w:rsidR="00D06B3E">
        <w:rPr>
          <w:rFonts w:ascii="Bahnschrift" w:hAnsi="Bahnschrift"/>
          <w:color w:val="000000"/>
          <w:sz w:val="20"/>
          <w:szCs w:val="20"/>
        </w:rPr>
        <w:t xml:space="preserve">(PUI) </w:t>
      </w:r>
      <w:r>
        <w:rPr>
          <w:rFonts w:ascii="Bahnschrift" w:hAnsi="Bahnschrift"/>
          <w:color w:val="000000"/>
          <w:sz w:val="20"/>
          <w:szCs w:val="20"/>
        </w:rPr>
        <w:t xml:space="preserve">est </w:t>
      </w:r>
      <w:r w:rsidR="00EF7DF3">
        <w:rPr>
          <w:rFonts w:ascii="Bahnschrift" w:hAnsi="Bahnschrift"/>
          <w:color w:val="000000"/>
          <w:sz w:val="20"/>
          <w:szCs w:val="20"/>
        </w:rPr>
        <w:t xml:space="preserve">constituée en </w:t>
      </w:r>
      <w:r>
        <w:rPr>
          <w:rFonts w:ascii="Bahnschrift" w:hAnsi="Bahnschrift"/>
          <w:color w:val="000000"/>
          <w:sz w:val="20"/>
          <w:szCs w:val="20"/>
        </w:rPr>
        <w:t>GCS au profit du Centre Hospitalier (975 lits et place</w:t>
      </w:r>
      <w:r w:rsidR="006F5BF4">
        <w:rPr>
          <w:rFonts w:ascii="Bahnschrift" w:hAnsi="Bahnschrift"/>
          <w:color w:val="000000"/>
          <w:sz w:val="20"/>
          <w:szCs w:val="20"/>
        </w:rPr>
        <w:t>s</w:t>
      </w:r>
      <w:r>
        <w:rPr>
          <w:rFonts w:ascii="Bahnschrift" w:hAnsi="Bahnschrift"/>
          <w:color w:val="000000"/>
          <w:sz w:val="20"/>
          <w:szCs w:val="20"/>
        </w:rPr>
        <w:t xml:space="preserve"> réparties en MCO, psychiatrie, </w:t>
      </w:r>
      <w:r w:rsidR="006F5BF4">
        <w:rPr>
          <w:rFonts w:ascii="Bahnschrift" w:hAnsi="Bahnschrift"/>
          <w:color w:val="000000"/>
          <w:sz w:val="20"/>
          <w:szCs w:val="20"/>
        </w:rPr>
        <w:t xml:space="preserve">services de </w:t>
      </w:r>
      <w:r>
        <w:rPr>
          <w:rFonts w:ascii="Bahnschrift" w:hAnsi="Bahnschrift"/>
          <w:color w:val="000000"/>
          <w:sz w:val="20"/>
          <w:szCs w:val="20"/>
        </w:rPr>
        <w:t xml:space="preserve">moyens et longs séjours) et </w:t>
      </w:r>
      <w:r w:rsidR="006F5BF4">
        <w:rPr>
          <w:rFonts w:ascii="Bahnschrift" w:hAnsi="Bahnschrift"/>
          <w:color w:val="000000"/>
          <w:sz w:val="20"/>
          <w:szCs w:val="20"/>
        </w:rPr>
        <w:t xml:space="preserve">de la </w:t>
      </w:r>
      <w:r>
        <w:rPr>
          <w:rFonts w:ascii="Bahnschrift" w:hAnsi="Bahnschrift"/>
          <w:color w:val="000000"/>
          <w:sz w:val="20"/>
          <w:szCs w:val="20"/>
        </w:rPr>
        <w:t>Clinique Mutualiste de l’Estuaire (</w:t>
      </w:r>
      <w:r w:rsidR="00656669">
        <w:rPr>
          <w:rFonts w:ascii="Bahnschrift" w:hAnsi="Bahnschrift"/>
          <w:color w:val="000000"/>
          <w:sz w:val="20"/>
          <w:szCs w:val="20"/>
        </w:rPr>
        <w:t xml:space="preserve">240 lits et place : MCO et SSR). 90 % des lits sont en </w:t>
      </w:r>
      <w:r w:rsidR="00313258" w:rsidRPr="00DB67D5">
        <w:rPr>
          <w:rFonts w:ascii="Bahnschrift" w:hAnsi="Bahnschrift"/>
          <w:color w:val="000000"/>
          <w:sz w:val="20"/>
          <w:szCs w:val="20"/>
        </w:rPr>
        <w:t>dispensation nominative</w:t>
      </w:r>
    </w:p>
    <w:p w:rsidR="00EF7DF3" w:rsidRDefault="00EF7DF3" w:rsidP="00DB67D5">
      <w:pPr>
        <w:pStyle w:val="NormalWeb"/>
        <w:shd w:val="clear" w:color="auto" w:fill="FFFFFF"/>
        <w:spacing w:before="228" w:beforeAutospacing="0" w:after="0" w:afterAutospacing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>
        <w:rPr>
          <w:rFonts w:ascii="Bahnschrift" w:hAnsi="Bahnschrift"/>
          <w:color w:val="000000"/>
          <w:sz w:val="20"/>
          <w:szCs w:val="20"/>
        </w:rPr>
        <w:t>La PUI compte 10 pharmaciens, 2</w:t>
      </w:r>
      <w:r w:rsidR="004201AA">
        <w:rPr>
          <w:rFonts w:ascii="Bahnschrift" w:hAnsi="Bahnschrift"/>
          <w:color w:val="000000"/>
          <w:sz w:val="20"/>
          <w:szCs w:val="20"/>
        </w:rPr>
        <w:t>9</w:t>
      </w:r>
      <w:r>
        <w:rPr>
          <w:rFonts w:ascii="Bahnschrift" w:hAnsi="Bahnschrift"/>
          <w:color w:val="000000"/>
          <w:sz w:val="20"/>
          <w:szCs w:val="20"/>
        </w:rPr>
        <w:t xml:space="preserve"> préparateurs en pharmacie</w:t>
      </w:r>
      <w:r w:rsidR="004201AA">
        <w:rPr>
          <w:rFonts w:ascii="Bahnschrift" w:hAnsi="Bahnschrift"/>
          <w:color w:val="000000"/>
          <w:sz w:val="20"/>
          <w:szCs w:val="20"/>
        </w:rPr>
        <w:t xml:space="preserve"> hospitalière</w:t>
      </w:r>
      <w:r w:rsidR="00DD573D">
        <w:rPr>
          <w:rFonts w:ascii="Bahnschrift" w:hAnsi="Bahnschrift"/>
          <w:color w:val="000000"/>
          <w:sz w:val="20"/>
          <w:szCs w:val="20"/>
        </w:rPr>
        <w:t>,</w:t>
      </w:r>
      <w:r>
        <w:rPr>
          <w:rFonts w:ascii="Bahnschrift" w:hAnsi="Bahnschrift"/>
          <w:color w:val="000000"/>
          <w:sz w:val="20"/>
          <w:szCs w:val="20"/>
        </w:rPr>
        <w:t xml:space="preserve"> </w:t>
      </w:r>
      <w:r w:rsidR="004201AA">
        <w:rPr>
          <w:rFonts w:ascii="Bahnschrift" w:hAnsi="Bahnschrift"/>
          <w:color w:val="000000"/>
          <w:sz w:val="20"/>
          <w:szCs w:val="20"/>
        </w:rPr>
        <w:t>7</w:t>
      </w:r>
      <w:r>
        <w:rPr>
          <w:rFonts w:ascii="Bahnschrift" w:hAnsi="Bahnschrift"/>
          <w:color w:val="000000"/>
          <w:sz w:val="20"/>
          <w:szCs w:val="20"/>
        </w:rPr>
        <w:t xml:space="preserve"> pers</w:t>
      </w:r>
      <w:r w:rsidR="00D06B3E">
        <w:rPr>
          <w:rFonts w:ascii="Bahnschrift" w:hAnsi="Bahnschrift"/>
          <w:color w:val="000000"/>
          <w:sz w:val="20"/>
          <w:szCs w:val="20"/>
        </w:rPr>
        <w:t>onnes administratifs et logistiques</w:t>
      </w:r>
      <w:r w:rsidR="00DD573D">
        <w:rPr>
          <w:rFonts w:ascii="Bahnschrift" w:hAnsi="Bahnschrift"/>
          <w:color w:val="000000"/>
          <w:sz w:val="20"/>
          <w:szCs w:val="20"/>
        </w:rPr>
        <w:t xml:space="preserve"> et un</w:t>
      </w:r>
      <w:r w:rsidR="006F5BF4">
        <w:rPr>
          <w:rFonts w:ascii="Bahnschrift" w:hAnsi="Bahnschrift"/>
          <w:color w:val="000000"/>
          <w:sz w:val="20"/>
          <w:szCs w:val="20"/>
        </w:rPr>
        <w:t>e</w:t>
      </w:r>
      <w:r w:rsidR="00DD573D">
        <w:rPr>
          <w:rFonts w:ascii="Bahnschrift" w:hAnsi="Bahnschrift"/>
          <w:color w:val="000000"/>
          <w:sz w:val="20"/>
          <w:szCs w:val="20"/>
        </w:rPr>
        <w:t xml:space="preserve"> interne en pharmacie</w:t>
      </w:r>
    </w:p>
    <w:p w:rsidR="00656669" w:rsidRDefault="00656669" w:rsidP="00DB67D5">
      <w:pPr>
        <w:pStyle w:val="NormalWeb"/>
        <w:shd w:val="clear" w:color="auto" w:fill="FFFFFF"/>
        <w:spacing w:before="228" w:beforeAutospacing="0" w:after="0" w:afterAutospacing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D06B3E">
        <w:rPr>
          <w:rFonts w:ascii="Bahnschrift" w:hAnsi="Bahnschrift"/>
          <w:b/>
          <w:color w:val="000000"/>
          <w:sz w:val="20"/>
          <w:szCs w:val="20"/>
          <w:u w:val="single"/>
        </w:rPr>
        <w:t>Missions</w:t>
      </w:r>
      <w:r>
        <w:rPr>
          <w:rFonts w:ascii="Bahnschrift" w:hAnsi="Bahnschrift"/>
          <w:color w:val="000000"/>
          <w:sz w:val="20"/>
          <w:szCs w:val="20"/>
        </w:rPr>
        <w:t> :</w:t>
      </w:r>
    </w:p>
    <w:p w:rsidR="001C7DC3" w:rsidRPr="006F5BF4" w:rsidRDefault="001C7DC3" w:rsidP="001C7DC3">
      <w:pPr>
        <w:pStyle w:val="NormalWeb"/>
        <w:numPr>
          <w:ilvl w:val="0"/>
          <w:numId w:val="2"/>
        </w:numPr>
        <w:shd w:val="clear" w:color="auto" w:fill="FFFFFF"/>
        <w:spacing w:before="228" w:after="0" w:line="257" w:lineRule="atLeast"/>
        <w:jc w:val="both"/>
        <w:rPr>
          <w:rFonts w:ascii="Bahnschrift" w:hAnsi="Bahnschrift"/>
          <w:b/>
          <w:color w:val="000000"/>
          <w:sz w:val="20"/>
          <w:szCs w:val="20"/>
        </w:rPr>
      </w:pPr>
      <w:r w:rsidRPr="006F5BF4">
        <w:rPr>
          <w:rFonts w:ascii="Bahnschrift" w:hAnsi="Bahnschrift"/>
          <w:b/>
          <w:color w:val="000000"/>
          <w:sz w:val="20"/>
          <w:szCs w:val="20"/>
        </w:rPr>
        <w:t>Stérilisation</w:t>
      </w:r>
    </w:p>
    <w:p w:rsidR="00DD573D" w:rsidRPr="006F5BF4" w:rsidRDefault="00DD573D" w:rsidP="006F5BF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>
        <w:rPr>
          <w:rFonts w:ascii="Bahnschrift" w:hAnsi="Bahnschrift"/>
          <w:color w:val="000000"/>
          <w:sz w:val="20"/>
          <w:szCs w:val="20"/>
        </w:rPr>
        <w:t>Assurer le</w:t>
      </w:r>
      <w:r w:rsidRPr="00DD573D">
        <w:rPr>
          <w:rFonts w:ascii="Bahnschrift" w:hAnsi="Bahnschrift"/>
          <w:color w:val="000000"/>
          <w:sz w:val="20"/>
          <w:szCs w:val="20"/>
        </w:rPr>
        <w:t xml:space="preserve"> bon fonctionnement </w:t>
      </w:r>
      <w:r w:rsidR="006F5BF4">
        <w:rPr>
          <w:rFonts w:ascii="Bahnschrift" w:hAnsi="Bahnschrift"/>
          <w:color w:val="000000"/>
          <w:sz w:val="20"/>
          <w:szCs w:val="20"/>
        </w:rPr>
        <w:t xml:space="preserve">du service de stérilisation, </w:t>
      </w:r>
      <w:r w:rsidRPr="006F5BF4">
        <w:rPr>
          <w:rFonts w:ascii="Bahnschrift" w:hAnsi="Bahnschrift"/>
          <w:color w:val="000000"/>
          <w:sz w:val="20"/>
          <w:szCs w:val="20"/>
        </w:rPr>
        <w:t>l’application des mesures d’hygiène, de protection et de s</w:t>
      </w:r>
      <w:r w:rsidR="006F5BF4">
        <w:rPr>
          <w:rFonts w:ascii="Bahnschrift" w:hAnsi="Bahnschrift"/>
          <w:color w:val="000000"/>
          <w:sz w:val="20"/>
          <w:szCs w:val="20"/>
        </w:rPr>
        <w:t>écurité du personnel, ainsi que</w:t>
      </w:r>
      <w:r w:rsidRPr="006F5BF4">
        <w:rPr>
          <w:rFonts w:ascii="Bahnschrift" w:hAnsi="Bahnschrift"/>
          <w:color w:val="000000"/>
          <w:sz w:val="20"/>
          <w:szCs w:val="20"/>
        </w:rPr>
        <w:t xml:space="preserve"> l’application des bonnes pratiques de stérilisation</w:t>
      </w:r>
    </w:p>
    <w:p w:rsidR="00DD573D" w:rsidRPr="00DD573D" w:rsidRDefault="00DD573D" w:rsidP="001C7DC3">
      <w:pPr>
        <w:pStyle w:val="NormalWeb"/>
        <w:numPr>
          <w:ilvl w:val="0"/>
          <w:numId w:val="4"/>
        </w:numPr>
        <w:shd w:val="clear" w:color="auto" w:fill="FFFFFF"/>
        <w:spacing w:before="228" w:after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DD573D">
        <w:rPr>
          <w:rFonts w:ascii="Bahnschrift" w:hAnsi="Bahnschrift"/>
          <w:color w:val="000000"/>
          <w:sz w:val="20"/>
          <w:szCs w:val="20"/>
        </w:rPr>
        <w:t xml:space="preserve">Veiller à la formation des personnels, au contrôle des équipements, aux achats </w:t>
      </w:r>
      <w:r>
        <w:rPr>
          <w:rFonts w:ascii="Bahnschrift" w:hAnsi="Bahnschrift"/>
          <w:color w:val="000000"/>
          <w:sz w:val="20"/>
          <w:szCs w:val="20"/>
        </w:rPr>
        <w:t>en</w:t>
      </w:r>
      <w:r w:rsidR="006F5BF4">
        <w:rPr>
          <w:rFonts w:ascii="Bahnschrift" w:hAnsi="Bahnschrift"/>
          <w:color w:val="000000"/>
          <w:sz w:val="20"/>
          <w:szCs w:val="20"/>
        </w:rPr>
        <w:t xml:space="preserve"> fournitures et matériels en lie</w:t>
      </w:r>
      <w:r>
        <w:rPr>
          <w:rFonts w:ascii="Bahnschrift" w:hAnsi="Bahnschrift"/>
          <w:color w:val="000000"/>
          <w:sz w:val="20"/>
          <w:szCs w:val="20"/>
        </w:rPr>
        <w:t>n avec la stérilisation</w:t>
      </w:r>
    </w:p>
    <w:p w:rsidR="00DD573D" w:rsidRPr="00DD573D" w:rsidRDefault="00DD573D" w:rsidP="001C7DC3">
      <w:pPr>
        <w:pStyle w:val="NormalWeb"/>
        <w:numPr>
          <w:ilvl w:val="0"/>
          <w:numId w:val="4"/>
        </w:numPr>
        <w:shd w:val="clear" w:color="auto" w:fill="FFFFFF"/>
        <w:spacing w:before="228" w:after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DD573D">
        <w:rPr>
          <w:rFonts w:ascii="Bahnschrift" w:hAnsi="Bahnschrift"/>
          <w:color w:val="000000"/>
          <w:sz w:val="20"/>
          <w:szCs w:val="20"/>
        </w:rPr>
        <w:t xml:space="preserve">Encadrer l'interne en pharmacie partageant l'activité à </w:t>
      </w:r>
      <w:r>
        <w:rPr>
          <w:rFonts w:ascii="Bahnschrift" w:hAnsi="Bahnschrift"/>
          <w:color w:val="000000"/>
          <w:sz w:val="20"/>
          <w:szCs w:val="20"/>
        </w:rPr>
        <w:t>la stérilisation et à la gestion des dispositifs médicaux</w:t>
      </w:r>
    </w:p>
    <w:p w:rsidR="00DD573D" w:rsidRPr="00DD573D" w:rsidRDefault="00DD573D" w:rsidP="001C7DC3">
      <w:pPr>
        <w:pStyle w:val="NormalWeb"/>
        <w:numPr>
          <w:ilvl w:val="0"/>
          <w:numId w:val="4"/>
        </w:numPr>
        <w:shd w:val="clear" w:color="auto" w:fill="FFFFFF"/>
        <w:spacing w:before="228" w:after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DD573D">
        <w:rPr>
          <w:rFonts w:ascii="Bahnschrift" w:hAnsi="Bahnschrift"/>
          <w:color w:val="000000"/>
          <w:sz w:val="20"/>
          <w:szCs w:val="20"/>
        </w:rPr>
        <w:t>Effectuer la mise à jour du système documentaire, le suivi des indicateurs d'activité, et</w:t>
      </w:r>
      <w:r w:rsidR="006F5BF4">
        <w:rPr>
          <w:rFonts w:ascii="Bahnschrift" w:hAnsi="Bahnschrift"/>
          <w:color w:val="000000"/>
          <w:sz w:val="20"/>
          <w:szCs w:val="20"/>
        </w:rPr>
        <w:t xml:space="preserve"> l'analyse des non-conformités</w:t>
      </w:r>
    </w:p>
    <w:p w:rsidR="001C7DC3" w:rsidRPr="006F5BF4" w:rsidRDefault="001C7DC3" w:rsidP="001C7DC3">
      <w:pPr>
        <w:pStyle w:val="NormalWeb"/>
        <w:numPr>
          <w:ilvl w:val="0"/>
          <w:numId w:val="2"/>
        </w:numPr>
        <w:shd w:val="clear" w:color="auto" w:fill="FFFFFF"/>
        <w:spacing w:before="228" w:after="0" w:line="257" w:lineRule="atLeast"/>
        <w:jc w:val="both"/>
        <w:rPr>
          <w:rFonts w:ascii="Bahnschrift" w:hAnsi="Bahnschrift"/>
          <w:b/>
          <w:color w:val="000000"/>
          <w:sz w:val="20"/>
          <w:szCs w:val="20"/>
        </w:rPr>
      </w:pPr>
      <w:r w:rsidRPr="006F5BF4">
        <w:rPr>
          <w:rFonts w:ascii="Bahnschrift" w:hAnsi="Bahnschrift"/>
          <w:b/>
          <w:color w:val="000000"/>
          <w:sz w:val="20"/>
          <w:szCs w:val="20"/>
        </w:rPr>
        <w:t>Activité polyvalente</w:t>
      </w:r>
    </w:p>
    <w:p w:rsidR="00DD573D" w:rsidRPr="00DB67D5" w:rsidRDefault="00DD573D" w:rsidP="001C7DC3">
      <w:pPr>
        <w:pStyle w:val="NormalWeb"/>
        <w:numPr>
          <w:ilvl w:val="0"/>
          <w:numId w:val="4"/>
        </w:numPr>
        <w:shd w:val="clear" w:color="auto" w:fill="FFFFFF"/>
        <w:spacing w:before="228" w:after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>
        <w:rPr>
          <w:rFonts w:ascii="Bahnschrift" w:hAnsi="Bahnschrift"/>
          <w:color w:val="000000"/>
          <w:sz w:val="20"/>
          <w:szCs w:val="20"/>
        </w:rPr>
        <w:lastRenderedPageBreak/>
        <w:t>En complément de cette mission principale, a</w:t>
      </w:r>
      <w:r w:rsidRPr="00DB67D5">
        <w:rPr>
          <w:rFonts w:ascii="Bahnschrift" w:hAnsi="Bahnschrift"/>
          <w:color w:val="000000"/>
          <w:sz w:val="20"/>
          <w:szCs w:val="20"/>
        </w:rPr>
        <w:t>ctivité de polyvalen</w:t>
      </w:r>
      <w:r>
        <w:rPr>
          <w:rFonts w:ascii="Bahnschrift" w:hAnsi="Bahnschrift"/>
          <w:color w:val="000000"/>
          <w:sz w:val="20"/>
          <w:szCs w:val="20"/>
        </w:rPr>
        <w:t xml:space="preserve">ce demandée dans le domaine de la validation pharmaceutique, </w:t>
      </w:r>
      <w:r w:rsidR="006F5BF4">
        <w:rPr>
          <w:rFonts w:ascii="Bahnschrift" w:hAnsi="Bahnschrift"/>
          <w:color w:val="000000"/>
          <w:sz w:val="20"/>
          <w:szCs w:val="20"/>
        </w:rPr>
        <w:t xml:space="preserve">de </w:t>
      </w:r>
      <w:r>
        <w:rPr>
          <w:rFonts w:ascii="Bahnschrift" w:hAnsi="Bahnschrift"/>
          <w:color w:val="000000"/>
          <w:sz w:val="20"/>
          <w:szCs w:val="20"/>
        </w:rPr>
        <w:t xml:space="preserve">la pharmacie clinique et </w:t>
      </w:r>
      <w:r w:rsidR="006F5BF4">
        <w:rPr>
          <w:rFonts w:ascii="Bahnschrift" w:hAnsi="Bahnschrift"/>
          <w:color w:val="000000"/>
          <w:sz w:val="20"/>
          <w:szCs w:val="20"/>
        </w:rPr>
        <w:t>d</w:t>
      </w:r>
      <w:r>
        <w:rPr>
          <w:rFonts w:ascii="Bahnschrift" w:hAnsi="Bahnschrift"/>
          <w:color w:val="000000"/>
          <w:sz w:val="20"/>
          <w:szCs w:val="20"/>
        </w:rPr>
        <w:t>es chimiothérapies</w:t>
      </w:r>
      <w:r w:rsidR="004201AA">
        <w:rPr>
          <w:rFonts w:ascii="Bahnschrift" w:hAnsi="Bahnschrift"/>
          <w:color w:val="000000"/>
          <w:sz w:val="20"/>
          <w:szCs w:val="20"/>
        </w:rPr>
        <w:t>.</w:t>
      </w:r>
      <w:r>
        <w:rPr>
          <w:rFonts w:ascii="Bahnschrift" w:hAnsi="Bahnschrift"/>
          <w:color w:val="000000"/>
          <w:sz w:val="20"/>
          <w:szCs w:val="20"/>
        </w:rPr>
        <w:t xml:space="preserve"> L</w:t>
      </w:r>
      <w:r w:rsidRPr="00DB67D5">
        <w:rPr>
          <w:rFonts w:ascii="Bahnschrift" w:hAnsi="Bahnschrift"/>
          <w:color w:val="000000"/>
          <w:sz w:val="20"/>
          <w:szCs w:val="20"/>
        </w:rPr>
        <w:t xml:space="preserve">e choix se fera </w:t>
      </w:r>
      <w:r>
        <w:rPr>
          <w:rFonts w:ascii="Bahnschrift" w:hAnsi="Bahnschrift"/>
          <w:color w:val="000000"/>
          <w:sz w:val="20"/>
          <w:szCs w:val="20"/>
        </w:rPr>
        <w:t>selon l</w:t>
      </w:r>
      <w:r w:rsidR="006F5BF4">
        <w:rPr>
          <w:rFonts w:ascii="Bahnschrift" w:hAnsi="Bahnschrift"/>
          <w:color w:val="000000"/>
          <w:sz w:val="20"/>
          <w:szCs w:val="20"/>
        </w:rPr>
        <w:t>es compétences et de l</w:t>
      </w:r>
      <w:r>
        <w:rPr>
          <w:rFonts w:ascii="Bahnschrift" w:hAnsi="Bahnschrift"/>
          <w:color w:val="000000"/>
          <w:sz w:val="20"/>
          <w:szCs w:val="20"/>
        </w:rPr>
        <w:t>a motivation individuelle</w:t>
      </w:r>
    </w:p>
    <w:p w:rsidR="00656669" w:rsidRDefault="00DD573D" w:rsidP="001C7DC3">
      <w:pPr>
        <w:pStyle w:val="NormalWeb"/>
        <w:numPr>
          <w:ilvl w:val="0"/>
          <w:numId w:val="4"/>
        </w:numPr>
        <w:shd w:val="clear" w:color="auto" w:fill="FFFFFF"/>
        <w:spacing w:before="228" w:after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>
        <w:rPr>
          <w:rFonts w:ascii="Bahnschrift" w:hAnsi="Bahnschrift"/>
          <w:color w:val="000000"/>
          <w:sz w:val="20"/>
          <w:szCs w:val="20"/>
        </w:rPr>
        <w:t>Participation aux astreintes</w:t>
      </w:r>
      <w:r w:rsidR="006F5BF4">
        <w:rPr>
          <w:rFonts w:ascii="Bahnschrift" w:hAnsi="Bahnschrift"/>
          <w:color w:val="000000"/>
          <w:sz w:val="20"/>
          <w:szCs w:val="20"/>
        </w:rPr>
        <w:t xml:space="preserve"> à définir</w:t>
      </w:r>
    </w:p>
    <w:p w:rsidR="009657E9" w:rsidRDefault="009657E9" w:rsidP="009657E9">
      <w:pPr>
        <w:pStyle w:val="NormalWeb"/>
        <w:shd w:val="clear" w:color="auto" w:fill="FFFFFF"/>
        <w:spacing w:before="228" w:after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>
        <w:rPr>
          <w:rFonts w:ascii="Bahnschrift" w:hAnsi="Bahnschrift"/>
          <w:color w:val="000000"/>
          <w:sz w:val="20"/>
          <w:szCs w:val="20"/>
        </w:rPr>
        <w:t>Possibilité de discuter avec les candidats/candidates le périmètre des missions à réaliser s</w:t>
      </w:r>
      <w:r w:rsidR="004201AA">
        <w:rPr>
          <w:rFonts w:ascii="Bahnschrift" w:hAnsi="Bahnschrift"/>
          <w:color w:val="000000"/>
          <w:sz w:val="20"/>
          <w:szCs w:val="20"/>
        </w:rPr>
        <w:t>el</w:t>
      </w:r>
      <w:r>
        <w:rPr>
          <w:rFonts w:ascii="Bahnschrift" w:hAnsi="Bahnschrift"/>
          <w:color w:val="000000"/>
          <w:sz w:val="20"/>
          <w:szCs w:val="20"/>
        </w:rPr>
        <w:t>on les compétences et l’expérience</w:t>
      </w:r>
      <w:r w:rsidR="006F5BF4">
        <w:rPr>
          <w:rFonts w:ascii="Bahnschrift" w:hAnsi="Bahnschrift"/>
          <w:color w:val="000000"/>
          <w:sz w:val="20"/>
          <w:szCs w:val="20"/>
        </w:rPr>
        <w:t>, y compris la stérilisation</w:t>
      </w:r>
    </w:p>
    <w:p w:rsidR="00656669" w:rsidRDefault="00656669" w:rsidP="00DB67D5">
      <w:pPr>
        <w:pStyle w:val="NormalWeb"/>
        <w:shd w:val="clear" w:color="auto" w:fill="FFFFFF"/>
        <w:spacing w:before="228" w:beforeAutospacing="0" w:after="0" w:afterAutospacing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D06B3E">
        <w:rPr>
          <w:rFonts w:ascii="Bahnschrift" w:hAnsi="Bahnschrift"/>
          <w:b/>
          <w:color w:val="000000"/>
          <w:sz w:val="20"/>
          <w:szCs w:val="20"/>
          <w:u w:val="single"/>
        </w:rPr>
        <w:t>Profil</w:t>
      </w:r>
      <w:r>
        <w:rPr>
          <w:rFonts w:ascii="Bahnschrift" w:hAnsi="Bahnschrift"/>
          <w:color w:val="000000"/>
          <w:sz w:val="20"/>
          <w:szCs w:val="20"/>
        </w:rPr>
        <w:t> :</w:t>
      </w:r>
    </w:p>
    <w:p w:rsidR="00656669" w:rsidRDefault="00656669" w:rsidP="00DB67D5">
      <w:pPr>
        <w:pStyle w:val="NormalWeb"/>
        <w:shd w:val="clear" w:color="auto" w:fill="FFFFFF"/>
        <w:spacing w:before="228" w:beforeAutospacing="0" w:after="0" w:afterAutospacing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656669">
        <w:rPr>
          <w:rFonts w:ascii="Bahnschrift" w:hAnsi="Bahnschrift"/>
          <w:color w:val="000000"/>
          <w:sz w:val="20"/>
          <w:szCs w:val="20"/>
        </w:rPr>
        <w:t>Pharmacien titulaire du DES de pharmacie hospitalière ou répondant aux exigences du décret de janvier 2015 concernant les conditions d’exercice en PUI</w:t>
      </w:r>
    </w:p>
    <w:p w:rsidR="00656669" w:rsidRPr="001C7DC3" w:rsidRDefault="001C7DC3" w:rsidP="001C7DC3">
      <w:pPr>
        <w:pStyle w:val="NormalWeb"/>
        <w:shd w:val="clear" w:color="auto" w:fill="FFFFFF"/>
        <w:spacing w:before="228" w:beforeAutospacing="0" w:after="0" w:afterAutospacing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>
        <w:rPr>
          <w:rFonts w:ascii="Bahnschrift" w:hAnsi="Bahnschrift"/>
          <w:color w:val="000000"/>
          <w:sz w:val="20"/>
          <w:szCs w:val="20"/>
        </w:rPr>
        <w:t xml:space="preserve">Etre inscrit </w:t>
      </w:r>
      <w:r w:rsidRPr="001C7DC3">
        <w:rPr>
          <w:rFonts w:ascii="Bahnschrift" w:hAnsi="Bahnschrift"/>
          <w:color w:val="000000"/>
          <w:sz w:val="20"/>
          <w:szCs w:val="20"/>
        </w:rPr>
        <w:t>au Conseil de l'Ordre</w:t>
      </w:r>
    </w:p>
    <w:p w:rsidR="00656669" w:rsidRDefault="00656669" w:rsidP="00DB67D5">
      <w:pPr>
        <w:pStyle w:val="NormalWeb"/>
        <w:shd w:val="clear" w:color="auto" w:fill="FFFFFF"/>
        <w:spacing w:before="228" w:beforeAutospacing="0" w:after="0" w:afterAutospacing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D06B3E">
        <w:rPr>
          <w:rFonts w:ascii="Bahnschrift" w:hAnsi="Bahnschrift"/>
          <w:b/>
          <w:color w:val="000000"/>
          <w:sz w:val="20"/>
          <w:szCs w:val="20"/>
          <w:u w:val="single"/>
        </w:rPr>
        <w:t>Compétence</w:t>
      </w:r>
      <w:r>
        <w:rPr>
          <w:rFonts w:ascii="Bahnschrift" w:hAnsi="Bahnschrift"/>
          <w:color w:val="000000"/>
          <w:sz w:val="20"/>
          <w:szCs w:val="20"/>
        </w:rPr>
        <w:t> :</w:t>
      </w:r>
    </w:p>
    <w:p w:rsidR="00EF7DF3" w:rsidRPr="00EF7DF3" w:rsidRDefault="00EF7DF3" w:rsidP="00D06B3E">
      <w:pPr>
        <w:pStyle w:val="NormalWeb"/>
        <w:numPr>
          <w:ilvl w:val="0"/>
          <w:numId w:val="1"/>
        </w:numPr>
        <w:shd w:val="clear" w:color="auto" w:fill="FFFFFF"/>
        <w:spacing w:before="228" w:after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EF7DF3">
        <w:rPr>
          <w:rFonts w:ascii="Bahnschrift" w:hAnsi="Bahnschrift"/>
          <w:color w:val="000000"/>
          <w:sz w:val="20"/>
          <w:szCs w:val="20"/>
        </w:rPr>
        <w:t xml:space="preserve">Expérience en </w:t>
      </w:r>
      <w:r>
        <w:rPr>
          <w:rFonts w:ascii="Bahnschrift" w:hAnsi="Bahnschrift"/>
          <w:color w:val="000000"/>
          <w:sz w:val="20"/>
          <w:szCs w:val="20"/>
        </w:rPr>
        <w:t>stérilisation</w:t>
      </w:r>
      <w:r w:rsidR="00DD573D">
        <w:rPr>
          <w:rFonts w:ascii="Bahnschrift" w:hAnsi="Bahnschrift"/>
          <w:color w:val="000000"/>
          <w:sz w:val="20"/>
          <w:szCs w:val="20"/>
        </w:rPr>
        <w:t xml:space="preserve"> souhaitable</w:t>
      </w:r>
    </w:p>
    <w:p w:rsidR="00EF7DF3" w:rsidRPr="00EF7DF3" w:rsidRDefault="00EF7DF3" w:rsidP="00D06B3E">
      <w:pPr>
        <w:pStyle w:val="NormalWeb"/>
        <w:numPr>
          <w:ilvl w:val="0"/>
          <w:numId w:val="1"/>
        </w:numPr>
        <w:shd w:val="clear" w:color="auto" w:fill="FFFFFF"/>
        <w:spacing w:before="228" w:after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EF7DF3">
        <w:rPr>
          <w:rFonts w:ascii="Bahnschrift" w:hAnsi="Bahnschrift"/>
          <w:color w:val="000000"/>
          <w:sz w:val="20"/>
          <w:szCs w:val="20"/>
        </w:rPr>
        <w:t>Qualités relationnelles et aptitude au travail en</w:t>
      </w:r>
      <w:r>
        <w:rPr>
          <w:rFonts w:ascii="Bahnschrift" w:hAnsi="Bahnschrift"/>
          <w:color w:val="000000"/>
          <w:sz w:val="20"/>
          <w:szCs w:val="20"/>
        </w:rPr>
        <w:t xml:space="preserve"> équipe, qualités managériales</w:t>
      </w:r>
    </w:p>
    <w:p w:rsidR="00EF7DF3" w:rsidRPr="00EF7DF3" w:rsidRDefault="00EF7DF3" w:rsidP="00D06B3E">
      <w:pPr>
        <w:pStyle w:val="NormalWeb"/>
        <w:numPr>
          <w:ilvl w:val="0"/>
          <w:numId w:val="1"/>
        </w:numPr>
        <w:shd w:val="clear" w:color="auto" w:fill="FFFFFF"/>
        <w:spacing w:before="228" w:after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EF7DF3">
        <w:rPr>
          <w:rFonts w:ascii="Bahnschrift" w:hAnsi="Bahnschrift"/>
          <w:color w:val="000000"/>
          <w:sz w:val="20"/>
          <w:szCs w:val="20"/>
        </w:rPr>
        <w:t>Rigueur, sens de l’orga</w:t>
      </w:r>
      <w:r w:rsidR="00D06B3E">
        <w:rPr>
          <w:rFonts w:ascii="Bahnschrift" w:hAnsi="Bahnschrift"/>
          <w:color w:val="000000"/>
          <w:sz w:val="20"/>
          <w:szCs w:val="20"/>
        </w:rPr>
        <w:t>nisation et des responsabilités</w:t>
      </w:r>
    </w:p>
    <w:p w:rsidR="001C7DC3" w:rsidRPr="001C7DC3" w:rsidRDefault="001C7DC3" w:rsidP="001C7DC3">
      <w:pPr>
        <w:pStyle w:val="NormalWeb"/>
        <w:shd w:val="clear" w:color="auto" w:fill="FFFFFF"/>
        <w:spacing w:before="228" w:beforeAutospacing="0" w:after="0" w:afterAutospacing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1C7DC3">
        <w:rPr>
          <w:rFonts w:ascii="Bahnschrift" w:hAnsi="Bahnschrift"/>
          <w:b/>
          <w:color w:val="000000"/>
          <w:sz w:val="20"/>
          <w:szCs w:val="20"/>
          <w:u w:val="single"/>
        </w:rPr>
        <w:t>Personne à contacter</w:t>
      </w:r>
      <w:r w:rsidRPr="001C7DC3">
        <w:rPr>
          <w:rFonts w:ascii="Bahnschrift" w:hAnsi="Bahnschrift"/>
          <w:b/>
          <w:color w:val="000000"/>
          <w:sz w:val="20"/>
          <w:szCs w:val="20"/>
        </w:rPr>
        <w:t> </w:t>
      </w:r>
      <w:r>
        <w:rPr>
          <w:rFonts w:ascii="Bahnschrift" w:hAnsi="Bahnschrift"/>
          <w:b/>
          <w:color w:val="000000"/>
          <w:sz w:val="20"/>
          <w:szCs w:val="20"/>
        </w:rPr>
        <w:t>:</w:t>
      </w:r>
    </w:p>
    <w:p w:rsidR="001C7DC3" w:rsidRPr="001C7DC3" w:rsidRDefault="001C7DC3" w:rsidP="003C7811">
      <w:pPr>
        <w:pStyle w:val="NormalWeb"/>
        <w:numPr>
          <w:ilvl w:val="0"/>
          <w:numId w:val="5"/>
        </w:numPr>
        <w:shd w:val="clear" w:color="auto" w:fill="FFFFFF"/>
        <w:spacing w:before="228" w:after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1C7DC3">
        <w:rPr>
          <w:rFonts w:ascii="Bahnschrift" w:hAnsi="Bahnschrift"/>
          <w:color w:val="000000"/>
          <w:sz w:val="20"/>
          <w:szCs w:val="20"/>
        </w:rPr>
        <w:t xml:space="preserve">Au </w:t>
      </w:r>
      <w:r w:rsidRPr="006F5BF4">
        <w:rPr>
          <w:rFonts w:ascii="Bahnschrift" w:hAnsi="Bahnschrift"/>
          <w:color w:val="000000"/>
          <w:sz w:val="20"/>
          <w:szCs w:val="20"/>
          <w:u w:val="single"/>
        </w:rPr>
        <w:t xml:space="preserve">plan </w:t>
      </w:r>
      <w:r w:rsidR="00234C82" w:rsidRPr="006F5BF4">
        <w:rPr>
          <w:rFonts w:ascii="Bahnschrift" w:hAnsi="Bahnschrift"/>
          <w:color w:val="000000"/>
          <w:sz w:val="20"/>
          <w:szCs w:val="20"/>
          <w:u w:val="single"/>
        </w:rPr>
        <w:t xml:space="preserve">technique / </w:t>
      </w:r>
      <w:r w:rsidR="006F5BF4">
        <w:rPr>
          <w:rFonts w:ascii="Bahnschrift" w:hAnsi="Bahnschrift"/>
          <w:color w:val="000000"/>
          <w:sz w:val="20"/>
          <w:szCs w:val="20"/>
          <w:u w:val="single"/>
        </w:rPr>
        <w:t xml:space="preserve">définition des </w:t>
      </w:r>
      <w:r w:rsidR="00234C82" w:rsidRPr="006F5BF4">
        <w:rPr>
          <w:rFonts w:ascii="Bahnschrift" w:hAnsi="Bahnschrift"/>
          <w:color w:val="000000"/>
          <w:sz w:val="20"/>
          <w:szCs w:val="20"/>
          <w:u w:val="single"/>
        </w:rPr>
        <w:t>activités</w:t>
      </w:r>
      <w:r w:rsidRPr="001C7DC3">
        <w:rPr>
          <w:rFonts w:ascii="Bahnschrift" w:hAnsi="Bahnschrift"/>
          <w:color w:val="000000"/>
          <w:sz w:val="20"/>
          <w:szCs w:val="20"/>
        </w:rPr>
        <w:t xml:space="preserve"> : Dr Le Garlantezec, </w:t>
      </w:r>
      <w:r>
        <w:rPr>
          <w:rFonts w:ascii="Bahnschrift" w:hAnsi="Bahnschrift"/>
          <w:color w:val="000000"/>
          <w:sz w:val="20"/>
          <w:szCs w:val="20"/>
        </w:rPr>
        <w:t>chef</w:t>
      </w:r>
      <w:r w:rsidRPr="001C7DC3">
        <w:rPr>
          <w:rFonts w:ascii="Bahnschrift" w:hAnsi="Bahnschrift"/>
          <w:color w:val="000000"/>
          <w:sz w:val="20"/>
          <w:szCs w:val="20"/>
        </w:rPr>
        <w:t xml:space="preserve"> du service de </w:t>
      </w:r>
      <w:r>
        <w:rPr>
          <w:rFonts w:ascii="Bahnschrift" w:hAnsi="Bahnschrift"/>
          <w:color w:val="000000"/>
          <w:sz w:val="20"/>
          <w:szCs w:val="20"/>
        </w:rPr>
        <w:t>p</w:t>
      </w:r>
      <w:r w:rsidRPr="001C7DC3">
        <w:rPr>
          <w:rFonts w:ascii="Bahnschrift" w:hAnsi="Bahnschrift"/>
          <w:color w:val="000000"/>
          <w:sz w:val="20"/>
          <w:szCs w:val="20"/>
        </w:rPr>
        <w:t xml:space="preserve">harmacie, 02 72 27 85 67, </w:t>
      </w:r>
    </w:p>
    <w:p w:rsidR="001C7DC3" w:rsidRDefault="00B23F11" w:rsidP="001C7DC3">
      <w:pPr>
        <w:pStyle w:val="NormalWeb"/>
        <w:shd w:val="clear" w:color="auto" w:fill="FFFFFF"/>
        <w:spacing w:before="228" w:after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hyperlink r:id="rId5" w:history="1">
        <w:r w:rsidR="001C7DC3" w:rsidRPr="007E035B">
          <w:rPr>
            <w:rStyle w:val="Lienhypertexte"/>
            <w:rFonts w:ascii="Bahnschrift" w:hAnsi="Bahnschrift"/>
            <w:sz w:val="20"/>
            <w:szCs w:val="20"/>
          </w:rPr>
          <w:t>patrick.legarlantezec@hospigrandouest.fr</w:t>
        </w:r>
      </w:hyperlink>
    </w:p>
    <w:p w:rsidR="001C7DC3" w:rsidRPr="001C7DC3" w:rsidRDefault="001C7DC3" w:rsidP="003800CD">
      <w:pPr>
        <w:pStyle w:val="NormalWeb"/>
        <w:numPr>
          <w:ilvl w:val="0"/>
          <w:numId w:val="5"/>
        </w:numPr>
        <w:shd w:val="clear" w:color="auto" w:fill="FFFFFF"/>
        <w:spacing w:before="228" w:after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r w:rsidRPr="001C7DC3">
        <w:rPr>
          <w:rFonts w:ascii="Bahnschrift" w:hAnsi="Bahnschrift"/>
          <w:color w:val="000000"/>
          <w:sz w:val="20"/>
          <w:szCs w:val="20"/>
        </w:rPr>
        <w:t xml:space="preserve">Au </w:t>
      </w:r>
      <w:r w:rsidRPr="006F5BF4">
        <w:rPr>
          <w:rFonts w:ascii="Bahnschrift" w:hAnsi="Bahnschrift"/>
          <w:color w:val="000000"/>
          <w:sz w:val="20"/>
          <w:szCs w:val="20"/>
          <w:u w:val="single"/>
        </w:rPr>
        <w:t>plan administratif</w:t>
      </w:r>
      <w:r w:rsidRPr="001C7DC3">
        <w:rPr>
          <w:rFonts w:ascii="Bahnschrift" w:hAnsi="Bahnschrift"/>
          <w:color w:val="000000"/>
          <w:sz w:val="20"/>
          <w:szCs w:val="20"/>
        </w:rPr>
        <w:t xml:space="preserve"> : Madame Pelligand, Directrice des affa</w:t>
      </w:r>
      <w:r>
        <w:rPr>
          <w:rFonts w:ascii="Bahnschrift" w:hAnsi="Bahnschrift"/>
          <w:color w:val="000000"/>
          <w:sz w:val="20"/>
          <w:szCs w:val="20"/>
        </w:rPr>
        <w:t>ires médicales, 02 72 27 86 46</w:t>
      </w:r>
    </w:p>
    <w:p w:rsidR="001C7DC3" w:rsidRPr="00DB67D5" w:rsidRDefault="00B23F11" w:rsidP="001C7DC3">
      <w:pPr>
        <w:pStyle w:val="NormalWeb"/>
        <w:shd w:val="clear" w:color="auto" w:fill="FFFFFF"/>
        <w:spacing w:before="228" w:beforeAutospacing="0" w:after="0" w:afterAutospacing="0" w:line="257" w:lineRule="atLeast"/>
        <w:jc w:val="both"/>
        <w:rPr>
          <w:rFonts w:ascii="Bahnschrift" w:hAnsi="Bahnschrift"/>
          <w:color w:val="000000"/>
          <w:sz w:val="20"/>
          <w:szCs w:val="20"/>
        </w:rPr>
      </w:pPr>
      <w:hyperlink r:id="rId6" w:history="1">
        <w:r w:rsidR="001C7DC3" w:rsidRPr="007E035B">
          <w:rPr>
            <w:rStyle w:val="Lienhypertexte"/>
            <w:rFonts w:ascii="Bahnschrift" w:hAnsi="Bahnschrift"/>
            <w:sz w:val="20"/>
            <w:szCs w:val="20"/>
          </w:rPr>
          <w:t>recrutement-medecins@ch-saintnazaire.fr</w:t>
        </w:r>
      </w:hyperlink>
    </w:p>
    <w:sectPr w:rsidR="001C7DC3" w:rsidRPr="00DB67D5" w:rsidSect="00FD0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E3D"/>
    <w:multiLevelType w:val="hybridMultilevel"/>
    <w:tmpl w:val="9ACE6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5008"/>
    <w:multiLevelType w:val="hybridMultilevel"/>
    <w:tmpl w:val="4E2A2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9753C"/>
    <w:multiLevelType w:val="hybridMultilevel"/>
    <w:tmpl w:val="87601378"/>
    <w:lvl w:ilvl="0" w:tplc="77C40C34">
      <w:start w:val="1"/>
      <w:numFmt w:val="bullet"/>
      <w:lvlText w:val="-"/>
      <w:lvlJc w:val="left"/>
      <w:pPr>
        <w:ind w:left="1080" w:hanging="360"/>
      </w:pPr>
      <w:rPr>
        <w:rFonts w:ascii="Bahnschrift" w:eastAsia="Times New Roman" w:hAnsi="Bahnschrif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9693F"/>
    <w:multiLevelType w:val="hybridMultilevel"/>
    <w:tmpl w:val="B1908E54"/>
    <w:lvl w:ilvl="0" w:tplc="24B6DB6E">
      <w:start w:val="2"/>
      <w:numFmt w:val="bullet"/>
      <w:lvlText w:val="-"/>
      <w:lvlJc w:val="left"/>
      <w:pPr>
        <w:ind w:left="720" w:hanging="360"/>
      </w:pPr>
      <w:rPr>
        <w:rFonts w:ascii="Bahnschrift" w:eastAsia="Times New Roman" w:hAnsi="Bahnschrif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5EDA"/>
    <w:multiLevelType w:val="hybridMultilevel"/>
    <w:tmpl w:val="E500B0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58"/>
    <w:rsid w:val="001C7DC3"/>
    <w:rsid w:val="00234C82"/>
    <w:rsid w:val="00313258"/>
    <w:rsid w:val="004201AA"/>
    <w:rsid w:val="0044292C"/>
    <w:rsid w:val="004D5A64"/>
    <w:rsid w:val="00656669"/>
    <w:rsid w:val="006B4E67"/>
    <w:rsid w:val="006F5BF4"/>
    <w:rsid w:val="007E1DDE"/>
    <w:rsid w:val="009657E9"/>
    <w:rsid w:val="00B23F11"/>
    <w:rsid w:val="00B37EF7"/>
    <w:rsid w:val="00D06B3E"/>
    <w:rsid w:val="00DB67D5"/>
    <w:rsid w:val="00DD573D"/>
    <w:rsid w:val="00E02FEF"/>
    <w:rsid w:val="00EF7DF3"/>
    <w:rsid w:val="00F3451E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F092C-3EDB-42BA-8E29-43DD24BC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-medecins@ch-saintnazaire.fr" TargetMode="External"/><Relationship Id="rId5" Type="http://schemas.openxmlformats.org/officeDocument/2006/relationships/hyperlink" Target="mailto:patrick.legarlantezec@hospigrandoues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patrick.le-garlantez</dc:creator>
  <cp:lastModifiedBy>SOUCHON Julien</cp:lastModifiedBy>
  <cp:revision>2</cp:revision>
  <dcterms:created xsi:type="dcterms:W3CDTF">2023-09-26T11:31:00Z</dcterms:created>
  <dcterms:modified xsi:type="dcterms:W3CDTF">2023-09-26T11:31:00Z</dcterms:modified>
</cp:coreProperties>
</file>